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10" w:type="dxa"/>
        <w:tblLook w:val="04A0" w:firstRow="1" w:lastRow="0" w:firstColumn="1" w:lastColumn="0" w:noHBand="0" w:noVBand="1"/>
      </w:tblPr>
      <w:tblGrid>
        <w:gridCol w:w="1778"/>
        <w:gridCol w:w="6967"/>
      </w:tblGrid>
      <w:tr w:rsidR="00690E67" w:rsidRPr="008932D1" w:rsidTr="00FD1D98">
        <w:tc>
          <w:tcPr>
            <w:tcW w:w="1778" w:type="dxa"/>
            <w:shd w:val="clear" w:color="auto" w:fill="auto"/>
          </w:tcPr>
          <w:p w:rsidR="00690E67" w:rsidRPr="008932D1" w:rsidRDefault="00690E67" w:rsidP="00FD1D98">
            <w:pPr>
              <w:tabs>
                <w:tab w:val="left" w:pos="3000"/>
              </w:tabs>
              <w:rPr>
                <w:rFonts w:ascii="Times New Roman" w:hAnsi="Times New Roman"/>
                <w:b/>
                <w:noProof/>
                <w:sz w:val="24"/>
                <w:szCs w:val="24"/>
              </w:rPr>
            </w:pPr>
            <w:r w:rsidRPr="00690E67">
              <w:rPr>
                <w:rFonts w:ascii="Times New Roman" w:hAnsi="Times New Roman"/>
                <w:b/>
                <w:noProof/>
                <w:sz w:val="24"/>
                <w:szCs w:val="24"/>
              </w:rPr>
              <w:drawing>
                <wp:inline distT="0" distB="0" distL="0" distR="0">
                  <wp:extent cx="990600" cy="990600"/>
                  <wp:effectExtent l="0" t="0" r="0" b="0"/>
                  <wp:docPr id="7" name="Picture 1" descr="Macintosh HD:Users:Marketingco:2. Client folders:2. Clients:1. Active:Torridon Primary School:Artwork files supplied:Torridon Primary Logo Artwork:JPEG:TorridonTreeLogo_Mono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co:2. Client folders:2. Clients:1. Active:Torridon Primary School:Artwork files supplied:Torridon Primary Logo Artwork:JPEG:TorridonTreeLogo_Mono_Pos.jpg"/>
                          <pic:cNvPicPr>
                            <a:picLocks noChangeAspect="1" noChangeArrowheads="1"/>
                          </pic:cNvPicPr>
                        </pic:nvPicPr>
                        <pic:blipFill>
                          <a:blip r:embed="rId7">
                            <a:extLst>
                              <a:ext uri="{28A0092B-C50C-407E-A947-70E740481C1C}">
                                <a14:useLocalDpi xmlns:a14="http://schemas.microsoft.com/office/drawing/2010/main" val="0"/>
                              </a:ext>
                            </a:extLst>
                          </a:blip>
                          <a:srcRect b="29382"/>
                          <a:stretch>
                            <a:fillRect/>
                          </a:stretch>
                        </pic:blipFill>
                        <pic:spPr bwMode="auto">
                          <a:xfrm>
                            <a:off x="0" y="0"/>
                            <a:ext cx="990600" cy="990600"/>
                          </a:xfrm>
                          <a:prstGeom prst="rect">
                            <a:avLst/>
                          </a:prstGeom>
                          <a:noFill/>
                          <a:ln>
                            <a:noFill/>
                          </a:ln>
                        </pic:spPr>
                      </pic:pic>
                    </a:graphicData>
                  </a:graphic>
                </wp:inline>
              </w:drawing>
            </w:r>
          </w:p>
        </w:tc>
        <w:tc>
          <w:tcPr>
            <w:tcW w:w="8090" w:type="dxa"/>
            <w:shd w:val="clear" w:color="auto" w:fill="auto"/>
          </w:tcPr>
          <w:p w:rsidR="00690E67" w:rsidRPr="008932D1" w:rsidRDefault="00690E67" w:rsidP="00FD1D98">
            <w:pPr>
              <w:tabs>
                <w:tab w:val="left" w:pos="3000"/>
              </w:tabs>
              <w:rPr>
                <w:rFonts w:ascii="Times New Roman" w:hAnsi="Times New Roman"/>
                <w:b/>
                <w:sz w:val="24"/>
                <w:szCs w:val="24"/>
              </w:rPr>
            </w:pPr>
          </w:p>
          <w:p w:rsidR="00690E67" w:rsidRPr="008932D1" w:rsidRDefault="00690E67" w:rsidP="00FD1D98">
            <w:pPr>
              <w:tabs>
                <w:tab w:val="left" w:pos="3000"/>
              </w:tabs>
              <w:rPr>
                <w:rFonts w:ascii="Sassoon Primary Rg" w:hAnsi="Sassoon Primary Rg"/>
                <w:b/>
                <w:sz w:val="56"/>
                <w:szCs w:val="56"/>
              </w:rPr>
            </w:pPr>
          </w:p>
          <w:p w:rsidR="00690E67" w:rsidRPr="008932D1" w:rsidRDefault="00690E67" w:rsidP="00FD1D98">
            <w:pPr>
              <w:tabs>
                <w:tab w:val="left" w:pos="3000"/>
              </w:tabs>
              <w:rPr>
                <w:rFonts w:ascii="Sassoon Primary Rg" w:hAnsi="Sassoon Primary Rg"/>
                <w:b/>
                <w:sz w:val="56"/>
                <w:szCs w:val="56"/>
              </w:rPr>
            </w:pPr>
            <w:r w:rsidRPr="008932D1">
              <w:rPr>
                <w:rFonts w:ascii="Sassoon Primary Rg" w:hAnsi="Sassoon Primary Rg"/>
                <w:b/>
                <w:sz w:val="56"/>
                <w:szCs w:val="56"/>
              </w:rPr>
              <w:t>Torridon Primary School</w:t>
            </w:r>
          </w:p>
        </w:tc>
      </w:tr>
    </w:tbl>
    <w:p w:rsidR="00895824" w:rsidRPr="00895824" w:rsidRDefault="00690E67" w:rsidP="00690E67">
      <w:pPr>
        <w:pStyle w:val="FPHeading1"/>
        <w:ind w:left="0"/>
        <w:rPr>
          <w:rFonts w:ascii="Arial Black" w:hAnsi="Arial Black"/>
          <w:b w:val="0"/>
        </w:rPr>
      </w:pPr>
      <w:r w:rsidRPr="00895824">
        <w:rPr>
          <w:rFonts w:ascii="Arial Black" w:hAnsi="Arial Black"/>
          <w:b w:val="0"/>
        </w:rPr>
        <w:t xml:space="preserve"> </w:t>
      </w:r>
    </w:p>
    <w:p w:rsidR="00895824" w:rsidRPr="009309F4" w:rsidRDefault="00690E67" w:rsidP="00895824">
      <w:pPr>
        <w:pStyle w:val="FPHeading2"/>
        <w:rPr>
          <w:rFonts w:ascii="Arial Black" w:hAnsi="Arial Black"/>
          <w:b w:val="0"/>
          <w:szCs w:val="60"/>
        </w:rPr>
      </w:pPr>
      <w:r>
        <w:rPr>
          <w:rFonts w:ascii="Arial Black" w:hAnsi="Arial Black"/>
          <w:szCs w:val="60"/>
        </w:rPr>
        <w:t>Cleaning Contract</w:t>
      </w:r>
    </w:p>
    <w:p w:rsidR="006C7C1E" w:rsidRPr="009814AA" w:rsidRDefault="006C7C1E" w:rsidP="006C7C1E">
      <w:pPr>
        <w:pStyle w:val="FPHeading2"/>
        <w:rPr>
          <w:rFonts w:ascii="Arial Black" w:hAnsi="Arial Black"/>
          <w:b w:val="0"/>
        </w:rPr>
      </w:pPr>
    </w:p>
    <w:p w:rsidR="00DE4A9D" w:rsidRDefault="00DE4A9D" w:rsidP="00DE4A9D">
      <w:pPr>
        <w:pStyle w:val="FPHeading3"/>
      </w:pPr>
      <w:r>
        <w:t xml:space="preserve">Form of </w:t>
      </w:r>
      <w:r w:rsidR="001F1AB4">
        <w:t>Confidentiality Undertaking</w:t>
      </w:r>
    </w:p>
    <w:p w:rsidR="000C28D5" w:rsidRPr="009309F4" w:rsidRDefault="00690E67" w:rsidP="000C28D5">
      <w:pPr>
        <w:pStyle w:val="FPHeading4"/>
        <w:rPr>
          <w:szCs w:val="40"/>
        </w:rPr>
      </w:pPr>
      <w:r>
        <w:rPr>
          <w:szCs w:val="40"/>
        </w:rPr>
        <w:t>Torridon Primary School</w:t>
      </w:r>
    </w:p>
    <w:p w:rsidR="000C28D5" w:rsidRDefault="00690E67" w:rsidP="000C28D5">
      <w:pPr>
        <w:pStyle w:val="FPHeading5"/>
      </w:pPr>
      <w:r>
        <w:t>Hazelbank Road</w:t>
      </w:r>
    </w:p>
    <w:p w:rsidR="000C28D5" w:rsidRDefault="00690E67" w:rsidP="000C28D5">
      <w:pPr>
        <w:pStyle w:val="FPHeading5"/>
      </w:pPr>
      <w:r>
        <w:t>Catford</w:t>
      </w:r>
    </w:p>
    <w:p w:rsidR="000C28D5" w:rsidRDefault="00690E67" w:rsidP="000C28D5">
      <w:pPr>
        <w:pStyle w:val="FPHeading5"/>
      </w:pPr>
      <w:r>
        <w:t>London</w:t>
      </w:r>
    </w:p>
    <w:p w:rsidR="000C28D5" w:rsidRPr="009309F4" w:rsidRDefault="00690E67" w:rsidP="000C28D5">
      <w:pPr>
        <w:pStyle w:val="FPHeading5"/>
        <w:rPr>
          <w:szCs w:val="40"/>
        </w:rPr>
      </w:pPr>
      <w:r>
        <w:rPr>
          <w:szCs w:val="40"/>
        </w:rPr>
        <w:t>SE6 1TG</w:t>
      </w:r>
    </w:p>
    <w:p w:rsidR="000C28D5" w:rsidRDefault="000C28D5" w:rsidP="000C28D5">
      <w:pPr>
        <w:pStyle w:val="FPHeading5"/>
      </w:pPr>
      <w:r>
        <w:t>020</w:t>
      </w:r>
      <w:r w:rsidR="00690E67">
        <w:t xml:space="preserve"> 8697 2762</w:t>
      </w:r>
      <w:r>
        <w:t xml:space="preserve"> </w:t>
      </w:r>
      <w:bookmarkStart w:id="0" w:name="_GoBack"/>
      <w:bookmarkEnd w:id="0"/>
    </w:p>
    <w:p w:rsidR="00DE4A9D" w:rsidRPr="003D0323" w:rsidRDefault="00690E67" w:rsidP="000C28D5">
      <w:pPr>
        <w:pStyle w:val="FPHeading5"/>
        <w:rPr>
          <w:b/>
        </w:rPr>
      </w:pPr>
      <w:r>
        <w:rPr>
          <w:b/>
          <w:szCs w:val="40"/>
        </w:rPr>
        <w:t>sbm@torridonprimary.lewisham.sch.uk</w:t>
      </w:r>
    </w:p>
    <w:p w:rsidR="00DE4A9D" w:rsidRPr="009309F4" w:rsidRDefault="00690E67" w:rsidP="00DE4A9D">
      <w:pPr>
        <w:ind w:left="709"/>
        <w:jc w:val="both"/>
        <w:rPr>
          <w:sz w:val="40"/>
          <w:szCs w:val="40"/>
        </w:rPr>
      </w:pPr>
      <w:r>
        <w:rPr>
          <w:sz w:val="40"/>
          <w:szCs w:val="40"/>
        </w:rPr>
        <w:t>June</w:t>
      </w:r>
      <w:r w:rsidR="00DE4A9D" w:rsidRPr="009309F4">
        <w:rPr>
          <w:sz w:val="40"/>
          <w:szCs w:val="40"/>
        </w:rPr>
        <w:t xml:space="preserve"> </w:t>
      </w:r>
      <w:r>
        <w:rPr>
          <w:sz w:val="40"/>
          <w:szCs w:val="40"/>
        </w:rPr>
        <w:t>2019</w:t>
      </w:r>
    </w:p>
    <w:p w:rsidR="00DE4A9D" w:rsidRDefault="00DE4A9D" w:rsidP="00DE4A9D">
      <w:pPr>
        <w:ind w:left="709"/>
        <w:jc w:val="both"/>
        <w:rPr>
          <w:b/>
          <w:szCs w:val="22"/>
        </w:rPr>
      </w:pPr>
    </w:p>
    <w:p w:rsidR="00DE4A9D" w:rsidRDefault="00DE4A9D" w:rsidP="00DE4A9D">
      <w:pPr>
        <w:ind w:left="709"/>
        <w:jc w:val="both"/>
        <w:rPr>
          <w:b/>
          <w:szCs w:val="22"/>
        </w:rPr>
      </w:pPr>
    </w:p>
    <w:p w:rsidR="00DE4A9D" w:rsidRDefault="00DE4A9D" w:rsidP="00DE4A9D">
      <w:pPr>
        <w:ind w:left="709"/>
        <w:jc w:val="both"/>
        <w:rPr>
          <w:b/>
          <w:szCs w:val="22"/>
        </w:rPr>
      </w:pPr>
    </w:p>
    <w:p w:rsidR="00DE4A9D" w:rsidRPr="00895824" w:rsidRDefault="00DE4A9D" w:rsidP="00DE4A9D">
      <w:pPr>
        <w:ind w:left="709"/>
        <w:jc w:val="both"/>
        <w:rPr>
          <w:b/>
          <w:szCs w:val="22"/>
        </w:rPr>
      </w:pPr>
    </w:p>
    <w:p w:rsidR="00DE4A9D" w:rsidRDefault="00DE4A9D" w:rsidP="00DE4A9D"/>
    <w:p w:rsidR="00DE4A9D" w:rsidRDefault="00DE4A9D" w:rsidP="00DE4A9D">
      <w:pPr>
        <w:tabs>
          <w:tab w:val="left" w:pos="864"/>
          <w:tab w:val="left" w:pos="1440"/>
        </w:tabs>
        <w:jc w:val="both"/>
        <w:rPr>
          <w:b/>
        </w:rPr>
        <w:sectPr w:rsidR="00DE4A9D" w:rsidSect="00690E67">
          <w:headerReference w:type="default" r:id="rId8"/>
          <w:footerReference w:type="even" r:id="rId9"/>
          <w:footerReference w:type="default" r:id="rId10"/>
          <w:pgSz w:w="11907" w:h="16840" w:code="9"/>
          <w:pgMar w:top="851" w:right="1134" w:bottom="1440" w:left="1418" w:header="720" w:footer="720" w:gutter="0"/>
          <w:cols w:space="720"/>
        </w:sectPr>
      </w:pPr>
    </w:p>
    <w:tbl>
      <w:tblPr>
        <w:tblW w:w="0" w:type="auto"/>
        <w:tblInd w:w="610" w:type="dxa"/>
        <w:tblLook w:val="04A0" w:firstRow="1" w:lastRow="0" w:firstColumn="1" w:lastColumn="0" w:noHBand="0" w:noVBand="1"/>
      </w:tblPr>
      <w:tblGrid>
        <w:gridCol w:w="1778"/>
        <w:gridCol w:w="6967"/>
      </w:tblGrid>
      <w:tr w:rsidR="00690E67" w:rsidRPr="008932D1" w:rsidTr="00690E67">
        <w:tc>
          <w:tcPr>
            <w:tcW w:w="1778" w:type="dxa"/>
            <w:shd w:val="clear" w:color="auto" w:fill="auto"/>
          </w:tcPr>
          <w:p w:rsidR="00690E67" w:rsidRPr="008932D1" w:rsidRDefault="00690E67" w:rsidP="00FD1D98">
            <w:pPr>
              <w:tabs>
                <w:tab w:val="left" w:pos="3000"/>
              </w:tabs>
              <w:rPr>
                <w:rFonts w:ascii="Times New Roman" w:hAnsi="Times New Roman"/>
                <w:b/>
                <w:noProof/>
                <w:sz w:val="24"/>
                <w:szCs w:val="24"/>
              </w:rPr>
            </w:pPr>
            <w:r w:rsidRPr="00690E67">
              <w:rPr>
                <w:rFonts w:ascii="Times New Roman" w:hAnsi="Times New Roman"/>
                <w:b/>
                <w:noProof/>
                <w:sz w:val="24"/>
                <w:szCs w:val="24"/>
              </w:rPr>
              <w:lastRenderedPageBreak/>
              <w:drawing>
                <wp:inline distT="0" distB="0" distL="0" distR="0">
                  <wp:extent cx="990600" cy="990600"/>
                  <wp:effectExtent l="0" t="0" r="0" b="0"/>
                  <wp:docPr id="9" name="Picture 1" descr="Macintosh HD:Users:Marketingco:2. Client folders:2. Clients:1. Active:Torridon Primary School:Artwork files supplied:Torridon Primary Logo Artwork:JPEG:TorridonTreeLogo_Mono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co:2. Client folders:2. Clients:1. Active:Torridon Primary School:Artwork files supplied:Torridon Primary Logo Artwork:JPEG:TorridonTreeLogo_Mono_Pos.jpg"/>
                          <pic:cNvPicPr>
                            <a:picLocks noChangeAspect="1" noChangeArrowheads="1"/>
                          </pic:cNvPicPr>
                        </pic:nvPicPr>
                        <pic:blipFill>
                          <a:blip r:embed="rId7">
                            <a:extLst>
                              <a:ext uri="{28A0092B-C50C-407E-A947-70E740481C1C}">
                                <a14:useLocalDpi xmlns:a14="http://schemas.microsoft.com/office/drawing/2010/main" val="0"/>
                              </a:ext>
                            </a:extLst>
                          </a:blip>
                          <a:srcRect b="29382"/>
                          <a:stretch>
                            <a:fillRect/>
                          </a:stretch>
                        </pic:blipFill>
                        <pic:spPr bwMode="auto">
                          <a:xfrm>
                            <a:off x="0" y="0"/>
                            <a:ext cx="990600" cy="990600"/>
                          </a:xfrm>
                          <a:prstGeom prst="rect">
                            <a:avLst/>
                          </a:prstGeom>
                          <a:noFill/>
                          <a:ln>
                            <a:noFill/>
                          </a:ln>
                        </pic:spPr>
                      </pic:pic>
                    </a:graphicData>
                  </a:graphic>
                </wp:inline>
              </w:drawing>
            </w:r>
          </w:p>
        </w:tc>
        <w:tc>
          <w:tcPr>
            <w:tcW w:w="7183" w:type="dxa"/>
            <w:shd w:val="clear" w:color="auto" w:fill="auto"/>
          </w:tcPr>
          <w:p w:rsidR="00690E67" w:rsidRPr="008932D1" w:rsidRDefault="00690E67" w:rsidP="00FD1D98">
            <w:pPr>
              <w:tabs>
                <w:tab w:val="left" w:pos="3000"/>
              </w:tabs>
              <w:rPr>
                <w:rFonts w:ascii="Times New Roman" w:hAnsi="Times New Roman"/>
                <w:b/>
                <w:sz w:val="24"/>
                <w:szCs w:val="24"/>
              </w:rPr>
            </w:pPr>
          </w:p>
          <w:p w:rsidR="00690E67" w:rsidRPr="008932D1" w:rsidRDefault="00690E67" w:rsidP="00FD1D98">
            <w:pPr>
              <w:tabs>
                <w:tab w:val="left" w:pos="3000"/>
              </w:tabs>
              <w:rPr>
                <w:rFonts w:ascii="Sassoon Primary Rg" w:hAnsi="Sassoon Primary Rg"/>
                <w:b/>
                <w:sz w:val="56"/>
                <w:szCs w:val="56"/>
              </w:rPr>
            </w:pPr>
          </w:p>
          <w:p w:rsidR="00690E67" w:rsidRPr="008932D1" w:rsidRDefault="00690E67" w:rsidP="00FD1D98">
            <w:pPr>
              <w:tabs>
                <w:tab w:val="left" w:pos="3000"/>
              </w:tabs>
              <w:rPr>
                <w:rFonts w:ascii="Sassoon Primary Rg" w:hAnsi="Sassoon Primary Rg"/>
                <w:b/>
                <w:sz w:val="56"/>
                <w:szCs w:val="56"/>
              </w:rPr>
            </w:pPr>
            <w:r w:rsidRPr="008932D1">
              <w:rPr>
                <w:rFonts w:ascii="Sassoon Primary Rg" w:hAnsi="Sassoon Primary Rg"/>
                <w:b/>
                <w:sz w:val="56"/>
                <w:szCs w:val="56"/>
              </w:rPr>
              <w:t>Torridon Primary School</w:t>
            </w:r>
          </w:p>
        </w:tc>
      </w:tr>
    </w:tbl>
    <w:p w:rsidR="00DE4A9D" w:rsidRPr="007917FA" w:rsidRDefault="00DE4A9D" w:rsidP="00DE4A9D">
      <w:pPr>
        <w:pStyle w:val="Title"/>
        <w:rPr>
          <w:rFonts w:cs="Arial"/>
          <w:b w:val="0"/>
          <w:sz w:val="60"/>
          <w:szCs w:val="60"/>
        </w:rPr>
      </w:pPr>
    </w:p>
    <w:p w:rsidR="00DE4A9D" w:rsidRPr="009309F4" w:rsidRDefault="00690E67" w:rsidP="00DE4A9D">
      <w:pPr>
        <w:pStyle w:val="Title"/>
        <w:rPr>
          <w:rFonts w:cs="Arial"/>
          <w:b w:val="0"/>
          <w:sz w:val="60"/>
          <w:szCs w:val="60"/>
        </w:rPr>
      </w:pPr>
      <w:r>
        <w:rPr>
          <w:rFonts w:cs="Arial"/>
          <w:b w:val="0"/>
          <w:sz w:val="60"/>
          <w:szCs w:val="60"/>
        </w:rPr>
        <w:t>Cleaning Contract</w:t>
      </w:r>
    </w:p>
    <w:p w:rsidR="00DE4A9D" w:rsidRPr="007917FA" w:rsidRDefault="00DE4A9D" w:rsidP="00DE4A9D">
      <w:pPr>
        <w:jc w:val="center"/>
        <w:rPr>
          <w:rFonts w:cs="Arial"/>
          <w:sz w:val="60"/>
          <w:szCs w:val="60"/>
        </w:rPr>
      </w:pPr>
    </w:p>
    <w:p w:rsidR="00DE4A9D" w:rsidRPr="007917FA" w:rsidRDefault="00DE4A9D" w:rsidP="00DE4A9D">
      <w:pPr>
        <w:pStyle w:val="Subtitle"/>
        <w:rPr>
          <w:rFonts w:cs="Arial"/>
          <w:b w:val="0"/>
          <w:sz w:val="60"/>
          <w:szCs w:val="60"/>
        </w:rPr>
      </w:pPr>
      <w:r w:rsidRPr="007917FA">
        <w:rPr>
          <w:rFonts w:cs="Arial"/>
          <w:b w:val="0"/>
          <w:sz w:val="60"/>
          <w:szCs w:val="60"/>
        </w:rPr>
        <w:t xml:space="preserve">Form of </w:t>
      </w:r>
      <w:r w:rsidR="001F1AB4">
        <w:rPr>
          <w:rFonts w:cs="Arial"/>
          <w:b w:val="0"/>
          <w:sz w:val="60"/>
          <w:szCs w:val="60"/>
        </w:rPr>
        <w:t>Confidentiality Undertaking</w:t>
      </w:r>
    </w:p>
    <w:p w:rsidR="00DE4A9D" w:rsidRPr="00B053DD" w:rsidRDefault="00DE4A9D" w:rsidP="00DE4A9D">
      <w:pPr>
        <w:spacing w:before="120" w:after="80"/>
        <w:jc w:val="both"/>
        <w:rPr>
          <w:b/>
          <w:szCs w:val="22"/>
        </w:rPr>
      </w:pPr>
    </w:p>
    <w:p w:rsidR="00DE4A9D" w:rsidRPr="00B053DD" w:rsidRDefault="00DE4A9D" w:rsidP="00DE4A9D">
      <w:pPr>
        <w:spacing w:before="120" w:after="80"/>
        <w:jc w:val="both"/>
        <w:rPr>
          <w:b/>
          <w:szCs w:val="22"/>
        </w:rPr>
      </w:pPr>
    </w:p>
    <w:p w:rsidR="001F1AB4" w:rsidRPr="001F1AB4" w:rsidRDefault="001F1AB4" w:rsidP="001F1AB4">
      <w:pPr>
        <w:pStyle w:val="Heading1"/>
        <w:spacing w:before="120" w:after="80"/>
        <w:jc w:val="left"/>
        <w:rPr>
          <w:sz w:val="22"/>
          <w:szCs w:val="22"/>
        </w:rPr>
      </w:pPr>
      <w:r w:rsidRPr="001F1AB4">
        <w:rPr>
          <w:sz w:val="22"/>
          <w:szCs w:val="22"/>
        </w:rPr>
        <w:t xml:space="preserve">To </w:t>
      </w:r>
      <w:r w:rsidR="00690E67">
        <w:rPr>
          <w:sz w:val="22"/>
          <w:szCs w:val="22"/>
        </w:rPr>
        <w:t>Torridon Primary School</w:t>
      </w:r>
    </w:p>
    <w:p w:rsidR="001F1AB4" w:rsidRPr="001F1AB4" w:rsidRDefault="001F1AB4" w:rsidP="001F1AB4">
      <w:pPr>
        <w:spacing w:before="120" w:after="80"/>
        <w:rPr>
          <w:szCs w:val="22"/>
        </w:rPr>
      </w:pPr>
      <w:r w:rsidRPr="001F1AB4">
        <w:rPr>
          <w:szCs w:val="22"/>
        </w:rPr>
        <w:t xml:space="preserve">In consideration of </w:t>
      </w:r>
      <w:r w:rsidR="00690E67">
        <w:rPr>
          <w:szCs w:val="22"/>
        </w:rPr>
        <w:t>Torridon Primary School</w:t>
      </w:r>
      <w:r w:rsidRPr="001F1AB4">
        <w:rPr>
          <w:szCs w:val="22"/>
        </w:rPr>
        <w:t xml:space="preserve"> (“the </w:t>
      </w:r>
      <w:r w:rsidR="00690E67">
        <w:rPr>
          <w:szCs w:val="22"/>
        </w:rPr>
        <w:t>School</w:t>
      </w:r>
      <w:r w:rsidRPr="001F1AB4">
        <w:rPr>
          <w:szCs w:val="22"/>
        </w:rPr>
        <w:t>”) invit</w:t>
      </w:r>
      <w:r w:rsidR="00690E67">
        <w:rPr>
          <w:szCs w:val="22"/>
        </w:rPr>
        <w:t>ing us to submit a Tender for provision of cleaning services,</w:t>
      </w:r>
      <w:r w:rsidRPr="001F1AB4">
        <w:rPr>
          <w:szCs w:val="22"/>
        </w:rPr>
        <w:t xml:space="preserve"> we undertake to hold information relating to Council staff terms and conditions disclosed to us in the strictest confidence; to use it only for the purpose of preparing a Tender submission for the current Tender; and not to disclose it to any third party (including without limitation to any agent, professional adviser or associated company) or to any employee other than employees who need to have access to it to prepare the Tender submission and who have been instructed and bound by personal undertaking to the Council in the same terms to keep the information confidential.</w:t>
      </w:r>
    </w:p>
    <w:p w:rsidR="001F1AB4" w:rsidRPr="001F1AB4" w:rsidRDefault="001F1AB4" w:rsidP="001F1AB4">
      <w:pPr>
        <w:spacing w:before="120" w:after="80"/>
        <w:rPr>
          <w:szCs w:val="22"/>
        </w:rPr>
      </w:pPr>
    </w:p>
    <w:p w:rsidR="001F1AB4" w:rsidRPr="001F1AB4" w:rsidRDefault="001F1AB4" w:rsidP="001F1AB4">
      <w:pPr>
        <w:spacing w:before="120" w:after="80"/>
        <w:rPr>
          <w:szCs w:val="22"/>
        </w:rPr>
      </w:pPr>
      <w:r w:rsidRPr="001F1AB4">
        <w:rPr>
          <w:szCs w:val="22"/>
        </w:rPr>
        <w:t>Signed by………………………………………………………….of</w:t>
      </w:r>
    </w:p>
    <w:p w:rsidR="001F1AB4" w:rsidRPr="001F1AB4" w:rsidRDefault="001F1AB4" w:rsidP="001F1AB4">
      <w:pPr>
        <w:spacing w:before="120" w:after="80"/>
        <w:rPr>
          <w:szCs w:val="22"/>
        </w:rPr>
      </w:pPr>
      <w:r w:rsidRPr="001F1AB4">
        <w:rPr>
          <w:szCs w:val="22"/>
        </w:rPr>
        <w:t>………………………………………………………………………Ltd/Plc</w:t>
      </w:r>
    </w:p>
    <w:p w:rsidR="001F1AB4" w:rsidRPr="001F1AB4" w:rsidRDefault="001F1AB4" w:rsidP="001F1AB4">
      <w:pPr>
        <w:spacing w:before="120" w:after="80"/>
        <w:rPr>
          <w:szCs w:val="22"/>
        </w:rPr>
      </w:pPr>
      <w:r w:rsidRPr="001F1AB4">
        <w:rPr>
          <w:szCs w:val="22"/>
        </w:rPr>
        <w:t>Date…………………………….</w:t>
      </w:r>
    </w:p>
    <w:p w:rsidR="00690E67" w:rsidRDefault="00690E67" w:rsidP="001F1AB4">
      <w:pPr>
        <w:spacing w:before="120" w:after="80"/>
        <w:rPr>
          <w:szCs w:val="22"/>
        </w:rPr>
      </w:pPr>
    </w:p>
    <w:p w:rsidR="001F1AB4" w:rsidRPr="001F1AB4" w:rsidRDefault="001F1AB4" w:rsidP="001F1AB4">
      <w:pPr>
        <w:spacing w:before="120" w:after="80"/>
        <w:rPr>
          <w:szCs w:val="22"/>
        </w:rPr>
      </w:pPr>
      <w:r w:rsidRPr="001F1AB4">
        <w:rPr>
          <w:szCs w:val="22"/>
        </w:rPr>
        <w:t>The signatory hereto is the signatory to the Tender submission and is authorised to bind the Tenderer in this respect.</w:t>
      </w:r>
    </w:p>
    <w:p w:rsidR="00DE4A9D" w:rsidRPr="00B053DD" w:rsidRDefault="00DE4A9D" w:rsidP="001F1AB4">
      <w:pPr>
        <w:spacing w:before="120" w:after="80"/>
        <w:jc w:val="both"/>
        <w:rPr>
          <w:b/>
          <w:szCs w:val="22"/>
        </w:rPr>
      </w:pPr>
    </w:p>
    <w:sectPr w:rsidR="00DE4A9D" w:rsidRPr="00B053DD" w:rsidSect="00DE4A9D">
      <w:headerReference w:type="default" r:id="rId11"/>
      <w:pgSz w:w="11907" w:h="16840" w:code="9"/>
      <w:pgMar w:top="1276" w:right="1134"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E67" w:rsidRDefault="00690E67">
      <w:r>
        <w:separator/>
      </w:r>
    </w:p>
  </w:endnote>
  <w:endnote w:type="continuationSeparator" w:id="0">
    <w:p w:rsidR="00690E67" w:rsidRDefault="0069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rimary Rg">
    <w:panose1 w:val="02000606020000020004"/>
    <w:charset w:val="00"/>
    <w:family w:val="auto"/>
    <w:pitch w:val="variable"/>
    <w:sig w:usb0="800000AF" w:usb1="40000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9D" w:rsidRDefault="00DE4A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4A9D" w:rsidRDefault="00DE4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9D" w:rsidRPr="003429CB" w:rsidRDefault="00DE4A9D" w:rsidP="00DE4A9D">
    <w:pPr>
      <w:pStyle w:val="Footer"/>
      <w:pBdr>
        <w:top w:val="single" w:sz="4" w:space="1" w:color="auto"/>
      </w:pBdr>
      <w:ind w:right="-1"/>
      <w:jc w:val="right"/>
      <w:rPr>
        <w:rStyle w:val="Bold"/>
        <w:szCs w:val="22"/>
      </w:rPr>
    </w:pPr>
  </w:p>
  <w:p w:rsidR="00DE4A9D" w:rsidRPr="003429CB" w:rsidRDefault="00DE4A9D" w:rsidP="00910811">
    <w:pPr>
      <w:pStyle w:val="Footer"/>
      <w:tabs>
        <w:tab w:val="clear" w:pos="4153"/>
        <w:tab w:val="clear" w:pos="8306"/>
        <w:tab w:val="right" w:pos="9355"/>
        <w:tab w:val="right" w:pos="9923"/>
      </w:tabs>
      <w:ind w:right="-2"/>
      <w:jc w:val="right"/>
      <w:rPr>
        <w:szCs w:val="22"/>
      </w:rPr>
    </w:pPr>
    <w:r w:rsidRPr="003429CB">
      <w:rPr>
        <w:szCs w:val="22"/>
      </w:rPr>
      <w:t xml:space="preserve">Form of </w:t>
    </w:r>
    <w:r w:rsidR="001F1AB4">
      <w:rPr>
        <w:szCs w:val="22"/>
      </w:rPr>
      <w:t>Confidentiality Undertaking</w:t>
    </w:r>
    <w:r w:rsidRPr="003429CB">
      <w:rPr>
        <w:szCs w:val="22"/>
      </w:rPr>
      <w:tab/>
    </w:r>
    <w:r w:rsidRPr="003429CB">
      <w:rPr>
        <w:rStyle w:val="Bold"/>
        <w:szCs w:val="22"/>
      </w:rPr>
      <w:fldChar w:fldCharType="begin"/>
    </w:r>
    <w:r w:rsidRPr="003429CB">
      <w:rPr>
        <w:rStyle w:val="Bold"/>
        <w:szCs w:val="22"/>
      </w:rPr>
      <w:instrText xml:space="preserve"> PAGE </w:instrText>
    </w:r>
    <w:r w:rsidRPr="003429CB">
      <w:rPr>
        <w:rStyle w:val="Bold"/>
        <w:szCs w:val="22"/>
      </w:rPr>
      <w:fldChar w:fldCharType="separate"/>
    </w:r>
    <w:r w:rsidR="00D9254F">
      <w:rPr>
        <w:rStyle w:val="Bold"/>
        <w:noProof/>
        <w:szCs w:val="22"/>
      </w:rPr>
      <w:t>2</w:t>
    </w:r>
    <w:r w:rsidRPr="003429CB">
      <w:rPr>
        <w:rStyle w:val="Bold"/>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E67" w:rsidRDefault="00690E67">
      <w:r>
        <w:separator/>
      </w:r>
    </w:p>
  </w:footnote>
  <w:footnote w:type="continuationSeparator" w:id="0">
    <w:p w:rsidR="00690E67" w:rsidRDefault="00690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9D" w:rsidRDefault="00DE4A9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DDA" w:rsidRPr="004C5FF1" w:rsidRDefault="00785DDA">
    <w:pPr>
      <w:pStyle w:val="Header"/>
      <w:tabs>
        <w:tab w:val="clear" w:pos="4153"/>
        <w:tab w:val="clear" w:pos="8306"/>
        <w:tab w:val="center" w:pos="4678"/>
        <w:tab w:val="right" w:pos="9356"/>
      </w:tabs>
      <w:rPr>
        <w:szCs w:val="22"/>
      </w:rPr>
    </w:pPr>
    <w:r w:rsidRPr="004C5FF1">
      <w:rPr>
        <w:b/>
        <w:color w:val="808080"/>
        <w:szCs w:val="22"/>
      </w:rPr>
      <w:t>Name of Organisation: ________________________________________________</w:t>
    </w:r>
    <w:r w:rsidR="004C5FF1">
      <w:rPr>
        <w:b/>
        <w:color w:val="808080"/>
        <w:szCs w:val="22"/>
      </w:rPr>
      <w:t>______</w:t>
    </w:r>
    <w:r w:rsidRPr="004C5FF1">
      <w:rPr>
        <w:b/>
        <w:color w:val="808080"/>
        <w:szCs w:val="22"/>
      </w:rPr>
      <w:t>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6B5D"/>
    <w:multiLevelType w:val="singleLevel"/>
    <w:tmpl w:val="35F2D366"/>
    <w:lvl w:ilvl="0">
      <w:start w:val="1"/>
      <w:numFmt w:val="lowerLetter"/>
      <w:lvlText w:val="%1)"/>
      <w:lvlJc w:val="left"/>
      <w:pPr>
        <w:tabs>
          <w:tab w:val="num" w:pos="2160"/>
        </w:tabs>
        <w:ind w:left="2160" w:hanging="720"/>
      </w:pPr>
      <w:rPr>
        <w:rFonts w:hint="default"/>
      </w:rPr>
    </w:lvl>
  </w:abstractNum>
  <w:abstractNum w:abstractNumId="1" w15:restartNumberingAfterBreak="0">
    <w:nsid w:val="063E294C"/>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2" w15:restartNumberingAfterBreak="0">
    <w:nsid w:val="0B5738F3"/>
    <w:multiLevelType w:val="multilevel"/>
    <w:tmpl w:val="003A18D6"/>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303E6B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6A4EF6"/>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5" w15:restartNumberingAfterBreak="0">
    <w:nsid w:val="4B902785"/>
    <w:multiLevelType w:val="singleLevel"/>
    <w:tmpl w:val="B74A1B02"/>
    <w:lvl w:ilvl="0">
      <w:start w:val="1"/>
      <w:numFmt w:val="lowerLetter"/>
      <w:lvlText w:val="%1)"/>
      <w:lvlJc w:val="left"/>
      <w:pPr>
        <w:tabs>
          <w:tab w:val="num" w:pos="2160"/>
        </w:tabs>
        <w:ind w:left="2160" w:hanging="720"/>
      </w:pPr>
      <w:rPr>
        <w:rFonts w:hint="default"/>
      </w:rPr>
    </w:lvl>
  </w:abstractNum>
  <w:abstractNum w:abstractNumId="6" w15:restartNumberingAfterBreak="0">
    <w:nsid w:val="6DCB4C88"/>
    <w:multiLevelType w:val="singleLevel"/>
    <w:tmpl w:val="1D140ED2"/>
    <w:lvl w:ilvl="0">
      <w:start w:val="1"/>
      <w:numFmt w:val="decimal"/>
      <w:lvlText w:val="%1."/>
      <w:lvlJc w:val="left"/>
      <w:pPr>
        <w:tabs>
          <w:tab w:val="num" w:pos="720"/>
        </w:tabs>
        <w:ind w:left="720" w:hanging="720"/>
      </w:pPr>
      <w:rPr>
        <w:rFonts w:hint="default"/>
        <w:b w:val="0"/>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67"/>
    <w:rsid w:val="00062A7A"/>
    <w:rsid w:val="00084852"/>
    <w:rsid w:val="000C28D5"/>
    <w:rsid w:val="000D7017"/>
    <w:rsid w:val="00180FE1"/>
    <w:rsid w:val="00182CD0"/>
    <w:rsid w:val="001F1AB4"/>
    <w:rsid w:val="00275EFD"/>
    <w:rsid w:val="00280E13"/>
    <w:rsid w:val="00411F62"/>
    <w:rsid w:val="00471988"/>
    <w:rsid w:val="004C5FF1"/>
    <w:rsid w:val="004D2402"/>
    <w:rsid w:val="00592DE8"/>
    <w:rsid w:val="005E7375"/>
    <w:rsid w:val="00690E67"/>
    <w:rsid w:val="006A3B0B"/>
    <w:rsid w:val="006C7C1E"/>
    <w:rsid w:val="00750E99"/>
    <w:rsid w:val="00785DDA"/>
    <w:rsid w:val="007917FA"/>
    <w:rsid w:val="00815E79"/>
    <w:rsid w:val="00895824"/>
    <w:rsid w:val="00910811"/>
    <w:rsid w:val="009309F4"/>
    <w:rsid w:val="00AC6B65"/>
    <w:rsid w:val="00C540A8"/>
    <w:rsid w:val="00C8279E"/>
    <w:rsid w:val="00CC06C9"/>
    <w:rsid w:val="00D9254F"/>
    <w:rsid w:val="00DE4A9D"/>
    <w:rsid w:val="00E17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59571"/>
  <w15:chartTrackingRefBased/>
  <w15:docId w15:val="{D22CDC67-280B-46DD-B0BB-B7EF4FF9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autoRedefine/>
    <w:qFormat/>
    <w:pPr>
      <w:keepNext/>
      <w:jc w:val="center"/>
      <w:outlineLvl w:val="1"/>
    </w:pPr>
    <w:rPr>
      <w:b/>
      <w:vanish/>
      <w:color w:val="000000"/>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1418" w:hanging="698"/>
    </w:pPr>
  </w:style>
  <w:style w:type="paragraph" w:styleId="BodyTextIndent3">
    <w:name w:val="Body Text Indent 3"/>
    <w:basedOn w:val="Normal"/>
    <w:pPr>
      <w:ind w:left="1407" w:hanging="687"/>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jc w:val="center"/>
    </w:pPr>
    <w:rPr>
      <w:b/>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lang w:val="en-US"/>
    </w:rPr>
  </w:style>
  <w:style w:type="paragraph" w:styleId="BalloonText">
    <w:name w:val="Balloon Text"/>
    <w:basedOn w:val="Normal"/>
    <w:semiHidden/>
    <w:rsid w:val="00182CD0"/>
    <w:rPr>
      <w:rFonts w:ascii="Tahoma" w:hAnsi="Tahoma" w:cs="Tahoma"/>
      <w:sz w:val="16"/>
      <w:szCs w:val="16"/>
    </w:rPr>
  </w:style>
  <w:style w:type="paragraph" w:customStyle="1" w:styleId="FPHeading1">
    <w:name w:val="FP Heading 1"/>
    <w:basedOn w:val="Normal"/>
    <w:rsid w:val="006C7C1E"/>
    <w:pPr>
      <w:widowControl w:val="0"/>
      <w:pBdr>
        <w:bottom w:val="single" w:sz="4" w:space="5" w:color="auto"/>
      </w:pBdr>
      <w:spacing w:line="300" w:lineRule="exact"/>
      <w:ind w:left="680"/>
    </w:pPr>
    <w:rPr>
      <w:b/>
      <w:lang w:eastAsia="en-US"/>
    </w:rPr>
  </w:style>
  <w:style w:type="paragraph" w:customStyle="1" w:styleId="FPHeading2">
    <w:name w:val="FP Heading 2"/>
    <w:basedOn w:val="Normal"/>
    <w:rsid w:val="006C7C1E"/>
    <w:pPr>
      <w:widowControl w:val="0"/>
      <w:spacing w:line="680" w:lineRule="exact"/>
      <w:ind w:left="680"/>
    </w:pPr>
    <w:rPr>
      <w:b/>
      <w:sz w:val="60"/>
      <w:lang w:eastAsia="en-US"/>
    </w:rPr>
  </w:style>
  <w:style w:type="paragraph" w:customStyle="1" w:styleId="FPHeading3">
    <w:name w:val="FP Heading 3"/>
    <w:basedOn w:val="Normal"/>
    <w:rsid w:val="006C7C1E"/>
    <w:pPr>
      <w:widowControl w:val="0"/>
      <w:spacing w:after="1246" w:line="760" w:lineRule="exact"/>
      <w:ind w:left="680"/>
    </w:pPr>
    <w:rPr>
      <w:sz w:val="60"/>
      <w:lang w:eastAsia="en-US"/>
    </w:rPr>
  </w:style>
  <w:style w:type="paragraph" w:customStyle="1" w:styleId="FPHeading4">
    <w:name w:val="FP Heading 4"/>
    <w:basedOn w:val="Normal"/>
    <w:rsid w:val="006C7C1E"/>
    <w:pPr>
      <w:widowControl w:val="0"/>
      <w:ind w:left="680"/>
    </w:pPr>
    <w:rPr>
      <w:b/>
      <w:sz w:val="40"/>
      <w:lang w:eastAsia="en-US"/>
    </w:rPr>
  </w:style>
  <w:style w:type="paragraph" w:customStyle="1" w:styleId="FPHeading5">
    <w:name w:val="FP Heading 5"/>
    <w:basedOn w:val="FPHeading1"/>
    <w:rsid w:val="006C7C1E"/>
    <w:pPr>
      <w:spacing w:line="480" w:lineRule="exact"/>
    </w:pPr>
    <w:rPr>
      <w:b w:val="0"/>
      <w:sz w:val="40"/>
    </w:rPr>
  </w:style>
  <w:style w:type="character" w:customStyle="1" w:styleId="Bold">
    <w:name w:val="Bold"/>
    <w:rsid w:val="006C7C1E"/>
    <w:rPr>
      <w:rFonts w:ascii="Arial" w:hAnsi="Arial"/>
      <w:b/>
    </w:rPr>
  </w:style>
  <w:style w:type="paragraph" w:styleId="CommentSubject">
    <w:name w:val="annotation subject"/>
    <w:basedOn w:val="CommentText"/>
    <w:next w:val="CommentText"/>
    <w:semiHidden/>
    <w:rsid w:val="00785DD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EMISES\TENDERING\Templates\1e%20FormOfConfidentialityUndertak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 FormOfConfidentialityUndertaking.dot</Template>
  <TotalTime>0</TotalTime>
  <Pages>2</Pages>
  <Words>176</Words>
  <Characters>1068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Joy Ahwieh</dc:creator>
  <cp:keywords/>
  <cp:lastModifiedBy>Joy Ahwieh</cp:lastModifiedBy>
  <cp:revision>2</cp:revision>
  <cp:lastPrinted>2003-11-14T11:36:00Z</cp:lastPrinted>
  <dcterms:created xsi:type="dcterms:W3CDTF">2019-06-06T15:28:00Z</dcterms:created>
  <dcterms:modified xsi:type="dcterms:W3CDTF">2019-06-06T15:28:00Z</dcterms:modified>
</cp:coreProperties>
</file>