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BD" w:rsidRDefault="00E4751C" w:rsidP="00E902BD">
      <w:pPr>
        <w:jc w:val="right"/>
      </w:pPr>
      <w:r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043305" cy="14573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133850" cy="1303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7B" w:rsidRPr="00E4751C" w:rsidRDefault="0063657B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Hazelbank Road, Catford, London, SE6 1TG</w:t>
                            </w:r>
                          </w:p>
                          <w:p w:rsidR="0063657B" w:rsidRPr="00E4751C" w:rsidRDefault="0063657B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Headteacher: Manda George</w:t>
                            </w:r>
                          </w:p>
                          <w:p w:rsidR="0063657B" w:rsidRPr="00E4751C" w:rsidRDefault="0063657B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Telephone: 0208 697 2762</w:t>
                            </w:r>
                          </w:p>
                          <w:p w:rsidR="0063657B" w:rsidRPr="00E4751C" w:rsidRDefault="0063657B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 xml:space="preserve">E mail: </w:t>
                            </w:r>
                            <w:hyperlink r:id="rId8" w:history="1">
                              <w:r w:rsidRPr="00E4751C">
                                <w:rPr>
                                  <w:rFonts w:ascii="Sassoon Primary Rg" w:hAnsi="Sassoon Primary Rg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14:cntxtAlts/>
                                </w:rPr>
                                <w:t>admin@torridonprimary.lewisham.sch.uk</w:t>
                              </w:r>
                            </w:hyperlink>
                          </w:p>
                          <w:p w:rsidR="0063657B" w:rsidRPr="00E4751C" w:rsidRDefault="0063657B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 xml:space="preserve">Website: </w:t>
                            </w:r>
                            <w:hyperlink r:id="rId9" w:history="1">
                              <w:r w:rsidRPr="00E4751C">
                                <w:rPr>
                                  <w:rFonts w:ascii="Sassoon Primary Rg" w:hAnsi="Sassoon Primary Rg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14:cntxtAlts/>
                                </w:rPr>
                                <w:t>www.torridonprimary.lewisham.co.uk</w:t>
                              </w:r>
                            </w:hyperlink>
                          </w:p>
                          <w:p w:rsidR="0063657B" w:rsidRDefault="0063657B" w:rsidP="00E4751C"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Twitter: @TorridonPrimary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0;width:325.5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qGIQIAAB4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a0LK4oMUxj&#10;kx7FGMgHGEkZ9RmsrzDtwWJiGPEY+5xq9fYe+E9PDGx7Zvbi1jkYesFa5FfEm9nF1QnHR5Bm+AIt&#10;PsMOARLQ2DkdxUM5CKJjn57OvYlUOB4uivl8tcQQx1gxz+d5mbqXser5unU+fBKgSVzU1GHzEzw7&#10;3vsQ6bDqOSW+5kHJdieVShu3b7bKkSNDo+zSSBW8SlOGDDW9XpbLhGwg3k8e0jKgkZXUNV3lcUzW&#10;inJ8NG1KCUyqaY1MlDnpEyWZxAljM2JiFK2B9gmVcjAZFj8YLnpwvykZ0Kw19b8OzAlK1GeDal8X&#10;i0V0d9osllcoDXGXkeYywgxHqJoGSqblNqQfEXUwcItd6WTS64XJiSuaMMl4+jDR5Zf7lPXyrTd/&#10;AAAA//8DAFBLAwQUAAYACAAAACEAxf0sD9wAAAAIAQAADwAAAGRycy9kb3ducmV2LnhtbEyPzU7D&#10;MBCE70i8g7VIXBB1apGGpnEqQAJx7c8DbGI3iRqvo9ht0rdnOcFxdkaz3xTb2fXiasfQedKwXCQg&#10;LNXedNRoOB4+n19BhIhksPdkNdxsgG15f1dgbvxEO3vdx0ZwCYUcNbQxDrmUoW6tw7DwgyX2Tn50&#10;GFmOjTQjTlzueqmSZCUddsQfWhzsR2vr8/7iNJy+p6d0PVVf8ZjtXlbv2GWVv2n9+DC/bUBEO8e/&#10;MPziMzqUzFT5C5kgeg0qW6Yc1cCL2F4rxbLie5IqkGUh/w8ofwAAAP//AwBQSwECLQAUAAYACAAA&#10;ACEAtoM4kv4AAADhAQAAEwAAAAAAAAAAAAAAAAAAAAAAW0NvbnRlbnRfVHlwZXNdLnhtbFBLAQIt&#10;ABQABgAIAAAAIQA4/SH/1gAAAJQBAAALAAAAAAAAAAAAAAAAAC8BAABfcmVscy8ucmVsc1BLAQIt&#10;ABQABgAIAAAAIQC9iBqGIQIAAB4EAAAOAAAAAAAAAAAAAAAAAC4CAABkcnMvZTJvRG9jLnhtbFBL&#10;AQItABQABgAIAAAAIQDF/SwP3AAAAAgBAAAPAAAAAAAAAAAAAAAAAHsEAABkcnMvZG93bnJldi54&#10;bWxQSwUGAAAAAAQABADzAAAAhAUAAAAA&#10;" stroked="f">
                <v:textbox>
                  <w:txbxContent>
                    <w:p w:rsidR="0063657B" w:rsidRPr="00E4751C" w:rsidRDefault="0063657B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Hazelbank Road, Catford, London, SE6 1TG</w:t>
                      </w:r>
                    </w:p>
                    <w:p w:rsidR="0063657B" w:rsidRPr="00E4751C" w:rsidRDefault="0063657B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Headteacher: Manda George</w:t>
                      </w:r>
                    </w:p>
                    <w:p w:rsidR="0063657B" w:rsidRPr="00E4751C" w:rsidRDefault="0063657B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Telephone: 0208 697 2762</w:t>
                      </w:r>
                    </w:p>
                    <w:p w:rsidR="0063657B" w:rsidRPr="00E4751C" w:rsidRDefault="0063657B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 xml:space="preserve">E mail: </w:t>
                      </w:r>
                      <w:hyperlink r:id="rId10" w:history="1">
                        <w:r w:rsidRPr="00E4751C">
                          <w:rPr>
                            <w:rFonts w:ascii="Sassoon Primary Rg" w:hAnsi="Sassoon Primary Rg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  <w14:cntxtAlts/>
                          </w:rPr>
                          <w:t>admin@torridonprimary.lewisham.sch.uk</w:t>
                        </w:r>
                      </w:hyperlink>
                    </w:p>
                    <w:p w:rsidR="0063657B" w:rsidRPr="00E4751C" w:rsidRDefault="0063657B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 xml:space="preserve">Website: </w:t>
                      </w:r>
                      <w:hyperlink r:id="rId11" w:history="1">
                        <w:r w:rsidRPr="00E4751C">
                          <w:rPr>
                            <w:rFonts w:ascii="Sassoon Primary Rg" w:hAnsi="Sassoon Primary Rg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  <w14:cntxtAlts/>
                          </w:rPr>
                          <w:t>www.torridonprimary.lewisham.co.uk</w:t>
                        </w:r>
                      </w:hyperlink>
                    </w:p>
                    <w:p w:rsidR="0063657B" w:rsidRDefault="0063657B" w:rsidP="00E4751C"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Twitter: @TorridonPrimary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4409D2" w:rsidRPr="00DC658C" w:rsidRDefault="004409D2" w:rsidP="00E902BD">
      <w:pPr>
        <w:jc w:val="right"/>
        <w:rPr>
          <w:sz w:val="24"/>
          <w:szCs w:val="24"/>
        </w:rPr>
      </w:pPr>
    </w:p>
    <w:p w:rsidR="00534F4A" w:rsidRPr="00DC658C" w:rsidRDefault="00534F4A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</w:p>
    <w:p w:rsidR="0063657B" w:rsidRDefault="00B76193" w:rsidP="0063657B">
      <w:pPr>
        <w:spacing w:after="0" w:line="240" w:lineRule="auto"/>
        <w:jc w:val="right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26</w:t>
      </w:r>
      <w:r w:rsidR="0063657B" w:rsidRPr="0063657B">
        <w:rPr>
          <w:rFonts w:ascii="Sassoon Primary Rg" w:eastAsia="Times New Roman" w:hAnsi="Sassoon Primary Rg" w:cs="Arial"/>
          <w:sz w:val="24"/>
          <w:szCs w:val="24"/>
          <w:vertAlign w:val="superscript"/>
          <w:lang w:eastAsia="en-GB"/>
        </w:rPr>
        <w:t>th</w:t>
      </w:r>
      <w:r w:rsidR="0063657B"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 March 2019</w:t>
      </w: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Dear parents and carers,</w:t>
      </w: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b/>
          <w:sz w:val="24"/>
          <w:szCs w:val="24"/>
          <w:lang w:eastAsia="en-GB"/>
        </w:rPr>
        <w:t xml:space="preserve">Re: Safer Neighbourhood Meeting </w:t>
      </w: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PC Andrew Reading, our Dedicated Ward Officer from the Metropolitan Police</w:t>
      </w:r>
      <w:r w:rsidR="00021BFA">
        <w:rPr>
          <w:rFonts w:ascii="Sassoon Primary Rg" w:eastAsia="Times New Roman" w:hAnsi="Sassoon Primary Rg" w:cs="Arial"/>
          <w:sz w:val="24"/>
          <w:szCs w:val="24"/>
          <w:lang w:eastAsia="en-GB"/>
        </w:rPr>
        <w:t>,</w:t>
      </w: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 will be running a meeting on </w:t>
      </w:r>
      <w:r>
        <w:rPr>
          <w:rFonts w:ascii="Sassoon Primary Rg" w:eastAsia="Times New Roman" w:hAnsi="Sassoon Primary Rg" w:cs="Arial"/>
          <w:b/>
          <w:sz w:val="24"/>
          <w:szCs w:val="24"/>
          <w:lang w:eastAsia="en-GB"/>
        </w:rPr>
        <w:t>Thursday 28</w:t>
      </w:r>
      <w:r w:rsidRPr="0063657B">
        <w:rPr>
          <w:rFonts w:ascii="Sassoon Primary Rg" w:eastAsia="Times New Roman" w:hAnsi="Sassoon Primary Rg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Sassoon Primary Rg" w:eastAsia="Times New Roman" w:hAnsi="Sassoon Primary Rg" w:cs="Arial"/>
          <w:b/>
          <w:sz w:val="24"/>
          <w:szCs w:val="24"/>
          <w:lang w:eastAsia="en-GB"/>
        </w:rPr>
        <w:t xml:space="preserve"> March 2019 at 6:00pm.  </w:t>
      </w:r>
      <w:r w:rsidR="00021BFA">
        <w:rPr>
          <w:rFonts w:ascii="Sassoon Primary Rg" w:eastAsia="Times New Roman" w:hAnsi="Sassoon Primary Rg" w:cs="Arial"/>
          <w:sz w:val="24"/>
          <w:szCs w:val="24"/>
          <w:lang w:eastAsia="en-GB"/>
        </w:rPr>
        <w:t>He will be talking to us</w:t>
      </w: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 about ways in which we can support our children to be safe in the local community.  </w:t>
      </w: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The media is currently flooded with almost daily reports of knife crime and gang related incidents.  It is really important that we work together to </w:t>
      </w:r>
      <w:r w:rsidR="00021BFA">
        <w:rPr>
          <w:rFonts w:ascii="Sassoon Primary Rg" w:eastAsia="Times New Roman" w:hAnsi="Sassoon Primary Rg" w:cs="Arial"/>
          <w:sz w:val="24"/>
          <w:szCs w:val="24"/>
          <w:lang w:eastAsia="en-GB"/>
        </w:rPr>
        <w:t>support our children in these difficult times and empower them to make good choices now and throughout their lives.</w:t>
      </w:r>
    </w:p>
    <w:p w:rsidR="00021BFA" w:rsidRDefault="00021BFA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021BFA" w:rsidRDefault="00021BFA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For those of you with children in years 5 and 6, PC Reading will also be discussing the content of the workshops he will be running with the children next week.</w:t>
      </w:r>
    </w:p>
    <w:p w:rsidR="00021BFA" w:rsidRDefault="00021BFA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021BFA" w:rsidRPr="0063657B" w:rsidRDefault="00021BFA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I do hope you will be able to join us.  I look forward to seeing you there.</w:t>
      </w:r>
    </w:p>
    <w:p w:rsidR="0063657B" w:rsidRDefault="0063657B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DC658C" w:rsidRP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 w:rsidRPr="00DC658C">
        <w:rPr>
          <w:rFonts w:ascii="Sassoon Primary Rg" w:eastAsia="Times New Roman" w:hAnsi="Sassoon Primary Rg" w:cs="Arial"/>
          <w:sz w:val="24"/>
          <w:szCs w:val="24"/>
          <w:lang w:eastAsia="en-GB"/>
        </w:rPr>
        <w:t>Kind regards</w:t>
      </w: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 w:rsidRPr="00223C61">
        <w:rPr>
          <w:b/>
          <w:noProof/>
          <w:lang w:eastAsia="en-GB"/>
        </w:rPr>
        <w:drawing>
          <wp:inline distT="0" distB="0" distL="0" distR="0">
            <wp:extent cx="847725" cy="304800"/>
            <wp:effectExtent l="0" t="0" r="9525" b="0"/>
            <wp:docPr id="1" name="Picture 1" descr="2F070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F070A7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Manda George</w:t>
      </w:r>
    </w:p>
    <w:p w:rsidR="00DC658C" w:rsidRP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Headteacher</w:t>
      </w:r>
    </w:p>
    <w:p w:rsidR="00534F4A" w:rsidRPr="00DC658C" w:rsidRDefault="00534F4A" w:rsidP="00534F4A">
      <w:pPr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534F4A" w:rsidRPr="00DC658C" w:rsidRDefault="00534F4A" w:rsidP="00534F4A">
      <w:pPr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534F4A" w:rsidRPr="00DC658C" w:rsidRDefault="00534F4A" w:rsidP="00534F4A">
      <w:pPr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534F4A" w:rsidRPr="00DC658C" w:rsidRDefault="00534F4A" w:rsidP="00534F4A">
      <w:pPr>
        <w:rPr>
          <w:rFonts w:ascii="Sassoon Primary Rg" w:eastAsia="Times New Roman" w:hAnsi="Sassoon Primary Rg" w:cs="Times New Roman"/>
          <w:sz w:val="24"/>
          <w:szCs w:val="24"/>
          <w:lang w:eastAsia="en-GB"/>
        </w:rPr>
      </w:pPr>
    </w:p>
    <w:sectPr w:rsidR="00534F4A" w:rsidRPr="00DC6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7B" w:rsidRDefault="0063657B" w:rsidP="00723379">
      <w:pPr>
        <w:spacing w:after="0" w:line="240" w:lineRule="auto"/>
      </w:pPr>
      <w:r>
        <w:separator/>
      </w:r>
    </w:p>
  </w:endnote>
  <w:endnote w:type="continuationSeparator" w:id="0">
    <w:p w:rsidR="0063657B" w:rsidRDefault="0063657B" w:rsidP="0072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7B" w:rsidRDefault="0063657B" w:rsidP="00723379">
      <w:pPr>
        <w:spacing w:after="0" w:line="240" w:lineRule="auto"/>
      </w:pPr>
      <w:r>
        <w:separator/>
      </w:r>
    </w:p>
  </w:footnote>
  <w:footnote w:type="continuationSeparator" w:id="0">
    <w:p w:rsidR="0063657B" w:rsidRDefault="0063657B" w:rsidP="0072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559"/>
    <w:multiLevelType w:val="hybridMultilevel"/>
    <w:tmpl w:val="8BDA96C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C2A38F8"/>
    <w:multiLevelType w:val="hybridMultilevel"/>
    <w:tmpl w:val="83E0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1C"/>
    <w:rsid w:val="00021BFA"/>
    <w:rsid w:val="001D62E7"/>
    <w:rsid w:val="00357813"/>
    <w:rsid w:val="003F502E"/>
    <w:rsid w:val="004409D2"/>
    <w:rsid w:val="004C7C84"/>
    <w:rsid w:val="00534F4A"/>
    <w:rsid w:val="005D4550"/>
    <w:rsid w:val="0063657B"/>
    <w:rsid w:val="00677BE5"/>
    <w:rsid w:val="00723379"/>
    <w:rsid w:val="007B5D26"/>
    <w:rsid w:val="00952DEF"/>
    <w:rsid w:val="009D7963"/>
    <w:rsid w:val="00AD0B56"/>
    <w:rsid w:val="00B67A04"/>
    <w:rsid w:val="00B71D6C"/>
    <w:rsid w:val="00B76193"/>
    <w:rsid w:val="00CB4CEA"/>
    <w:rsid w:val="00CD1B1D"/>
    <w:rsid w:val="00DC658C"/>
    <w:rsid w:val="00E4751C"/>
    <w:rsid w:val="00E902BD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5557"/>
  <w15:chartTrackingRefBased/>
  <w15:docId w15:val="{CD68AFF5-C010-4A90-9BA7-D47F954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79"/>
  </w:style>
  <w:style w:type="paragraph" w:styleId="Footer">
    <w:name w:val="footer"/>
    <w:basedOn w:val="Normal"/>
    <w:link w:val="FooterChar"/>
    <w:uiPriority w:val="99"/>
    <w:unhideWhenUsed/>
    <w:rsid w:val="0072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79"/>
  </w:style>
  <w:style w:type="character" w:styleId="Hyperlink">
    <w:name w:val="Hyperlink"/>
    <w:basedOn w:val="DefaultParagraphFont"/>
    <w:uiPriority w:val="99"/>
    <w:unhideWhenUsed/>
    <w:rsid w:val="0053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orridonprimary.lewisham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ridonprimary.lewisham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torridonprimary.lewis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ridonprimary.lewisha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B44CE030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Stephenson</dc:creator>
  <cp:keywords/>
  <dc:description/>
  <cp:lastModifiedBy>Jessica Connolly</cp:lastModifiedBy>
  <cp:revision>2</cp:revision>
  <cp:lastPrinted>2019-02-25T10:57:00Z</cp:lastPrinted>
  <dcterms:created xsi:type="dcterms:W3CDTF">2019-03-26T11:25:00Z</dcterms:created>
  <dcterms:modified xsi:type="dcterms:W3CDTF">2019-03-26T11:25:00Z</dcterms:modified>
</cp:coreProperties>
</file>