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70" w:rsidRPr="00A97270" w:rsidRDefault="00F22806" w:rsidP="00F22806">
      <w:pPr>
        <w:pStyle w:val="NoSpacing"/>
        <w:rPr>
          <w:rFonts w:ascii="Sassoon Primary Rg" w:hAnsi="Sassoon Primary Rg"/>
          <w:b/>
          <w:sz w:val="28"/>
          <w:szCs w:val="28"/>
        </w:rPr>
      </w:pPr>
      <w:r w:rsidRPr="00A97270">
        <w:rPr>
          <w:rFonts w:ascii="Sassoon Primary Rg" w:hAnsi="Sassoon Primary Rg"/>
          <w:b/>
          <w:sz w:val="28"/>
          <w:szCs w:val="28"/>
        </w:rPr>
        <w:t>Dear parents and carers,</w:t>
      </w:r>
    </w:p>
    <w:p w:rsidR="00256C6D" w:rsidRPr="00A97270" w:rsidRDefault="00256C6D" w:rsidP="00F22806">
      <w:pPr>
        <w:pStyle w:val="NoSpacing"/>
        <w:rPr>
          <w:rFonts w:ascii="Sassoon Primary Rg" w:hAnsi="Sassoon Primary Rg"/>
          <w:b/>
          <w:sz w:val="28"/>
          <w:szCs w:val="28"/>
          <w:u w:val="single"/>
        </w:rPr>
      </w:pPr>
      <w:r w:rsidRPr="00A97270">
        <w:rPr>
          <w:rFonts w:ascii="Sassoon Primary Rg" w:hAnsi="Sassoon Primary Rg"/>
          <w:b/>
          <w:sz w:val="28"/>
          <w:szCs w:val="28"/>
          <w:u w:val="single"/>
        </w:rPr>
        <w:t>Phonics</w:t>
      </w:r>
    </w:p>
    <w:p w:rsidR="007C305D" w:rsidRPr="00A97270" w:rsidRDefault="007C305D" w:rsidP="007C305D">
      <w:pPr>
        <w:rPr>
          <w:rFonts w:ascii="Sassoon Primary Rg" w:hAnsi="Sassoon Primary Rg"/>
          <w:b/>
          <w:sz w:val="28"/>
          <w:szCs w:val="28"/>
        </w:rPr>
      </w:pPr>
      <w:r w:rsidRPr="00A97270">
        <w:rPr>
          <w:rFonts w:ascii="Sassoon Primary Rg" w:hAnsi="Sassoon Primary Rg"/>
          <w:b/>
          <w:sz w:val="28"/>
          <w:szCs w:val="28"/>
        </w:rPr>
        <w:t xml:space="preserve">This week we have been revising the sounds a, </w:t>
      </w:r>
      <w:proofErr w:type="spellStart"/>
      <w:r w:rsidRPr="00A97270">
        <w:rPr>
          <w:rFonts w:ascii="Sassoon Primary Rg" w:hAnsi="Sassoon Primary Rg"/>
          <w:b/>
          <w:sz w:val="28"/>
          <w:szCs w:val="28"/>
        </w:rPr>
        <w:t>i</w:t>
      </w:r>
      <w:proofErr w:type="spellEnd"/>
      <w:r w:rsidRPr="00A97270">
        <w:rPr>
          <w:rFonts w:ascii="Sassoon Primary Rg" w:hAnsi="Sassoon Primary Rg"/>
          <w:b/>
          <w:sz w:val="28"/>
          <w:szCs w:val="28"/>
        </w:rPr>
        <w:t xml:space="preserve">, m, s, t, n, o and p. After half term we will introduce the third unit, focussing on the sounds: </w:t>
      </w:r>
    </w:p>
    <w:p w:rsidR="007C305D" w:rsidRPr="00A97270" w:rsidRDefault="007C305D" w:rsidP="007C305D">
      <w:pPr>
        <w:rPr>
          <w:rFonts w:ascii="Sassoon Primary Rg" w:hAnsi="Sassoon Primary Rg"/>
          <w:b/>
          <w:sz w:val="32"/>
          <w:szCs w:val="32"/>
        </w:rPr>
      </w:pPr>
      <w:r w:rsidRPr="00A97270">
        <w:rPr>
          <w:rFonts w:ascii="Sassoon Primary Rg" w:hAnsi="Sassoon Primary Rg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B8A3F6F" wp14:editId="41B057BF">
            <wp:simplePos x="0" y="0"/>
            <wp:positionH relativeFrom="column">
              <wp:posOffset>2428875</wp:posOffset>
            </wp:positionH>
            <wp:positionV relativeFrom="paragraph">
              <wp:posOffset>22225</wp:posOffset>
            </wp:positionV>
            <wp:extent cx="80264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019" y="21327"/>
                <wp:lineTo x="21019" y="0"/>
                <wp:lineTo x="0" y="0"/>
              </wp:wrapPolygon>
            </wp:wrapTight>
            <wp:docPr id="5" name="Picture 5" descr="https://encrypted-tbn0.gstatic.com/images?q=tbn:ANd9GcSaYwiBqY3EmiUy7PuovpweLTS7FeEXQNa08QkmUcPto7fnDPw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aYwiBqY3EmiUy7PuovpweLTS7FeEXQNa08QkmUcPto7fnDPw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270">
        <w:rPr>
          <w:rFonts w:ascii="Sassoon Primary Rg" w:hAnsi="Sassoon Primary Rg"/>
          <w:b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5230CBC" wp14:editId="4CAC53AD">
            <wp:simplePos x="0" y="0"/>
            <wp:positionH relativeFrom="column">
              <wp:posOffset>3305175</wp:posOffset>
            </wp:positionH>
            <wp:positionV relativeFrom="paragraph">
              <wp:posOffset>169545</wp:posOffset>
            </wp:positionV>
            <wp:extent cx="1010285" cy="707390"/>
            <wp:effectExtent l="0" t="0" r="0" b="0"/>
            <wp:wrapNone/>
            <wp:docPr id="6" name="Picture 6" descr="ANd9GcTE2zSEYurrUNHNzHWwPSGwk64ZLxSlesqLONV7UCznfnveQSij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9GcTE2zSEYurrUNHNzHWwPSGwk64ZLxSlesqLONV7UCznfnveQSijc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270">
        <w:rPr>
          <w:rFonts w:ascii="Sassoon Primary Rg" w:hAnsi="Sassoon Primary Rg"/>
          <w:b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A12E35A" wp14:editId="11A89C76">
            <wp:simplePos x="0" y="0"/>
            <wp:positionH relativeFrom="column">
              <wp:posOffset>4923790</wp:posOffset>
            </wp:positionH>
            <wp:positionV relativeFrom="paragraph">
              <wp:posOffset>18415</wp:posOffset>
            </wp:positionV>
            <wp:extent cx="1057275" cy="887095"/>
            <wp:effectExtent l="0" t="0" r="9525" b="8255"/>
            <wp:wrapTight wrapText="bothSides">
              <wp:wrapPolygon edited="0">
                <wp:start x="0" y="0"/>
                <wp:lineTo x="0" y="21337"/>
                <wp:lineTo x="21405" y="21337"/>
                <wp:lineTo x="21405" y="0"/>
                <wp:lineTo x="0" y="0"/>
              </wp:wrapPolygon>
            </wp:wrapTight>
            <wp:docPr id="3" name="Picture 3" descr="The%25252BMust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%25252BMusta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" t="7874" r="39055" b="4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97270">
        <w:rPr>
          <w:rFonts w:ascii="Sassoon Primary Rg" w:hAnsi="Sassoon Primary Rg"/>
          <w:b/>
          <w:sz w:val="32"/>
          <w:szCs w:val="32"/>
        </w:rPr>
        <w:t>b  (</w:t>
      </w:r>
      <w:proofErr w:type="gramEnd"/>
      <w:r w:rsidRPr="00A97270">
        <w:rPr>
          <w:rFonts w:ascii="Sassoon Primary Rg" w:hAnsi="Sassoon Primary Rg"/>
          <w:b/>
          <w:sz w:val="32"/>
          <w:szCs w:val="32"/>
        </w:rPr>
        <w:t xml:space="preserve">balls are bouncing) </w:t>
      </w:r>
    </w:p>
    <w:p w:rsidR="007C305D" w:rsidRPr="00A97270" w:rsidRDefault="007C305D" w:rsidP="007C305D">
      <w:pPr>
        <w:rPr>
          <w:rFonts w:ascii="Sassoon Primary Rg" w:hAnsi="Sassoon Primary Rg"/>
          <w:b/>
          <w:sz w:val="32"/>
          <w:szCs w:val="32"/>
        </w:rPr>
      </w:pPr>
      <w:r w:rsidRPr="00A97270">
        <w:rPr>
          <w:rFonts w:ascii="Sassoon Primary Rg" w:hAnsi="Sassoon Primary Rg"/>
          <w:b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C870727" wp14:editId="332A240F">
            <wp:simplePos x="0" y="0"/>
            <wp:positionH relativeFrom="column">
              <wp:posOffset>4014470</wp:posOffset>
            </wp:positionH>
            <wp:positionV relativeFrom="paragraph">
              <wp:posOffset>-26670</wp:posOffset>
            </wp:positionV>
            <wp:extent cx="845185" cy="1114425"/>
            <wp:effectExtent l="0" t="0" r="0" b="9525"/>
            <wp:wrapNone/>
            <wp:docPr id="7" name="Picture 7" descr="go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oa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4518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97270">
        <w:rPr>
          <w:rFonts w:ascii="Sassoon Primary Rg" w:hAnsi="Sassoon Primary Rg"/>
          <w:b/>
          <w:sz w:val="32"/>
          <w:szCs w:val="32"/>
        </w:rPr>
        <w:t>c  (</w:t>
      </w:r>
      <w:proofErr w:type="gramEnd"/>
      <w:r w:rsidRPr="00A97270">
        <w:rPr>
          <w:rFonts w:ascii="Sassoon Primary Rg" w:hAnsi="Sassoon Primary Rg"/>
          <w:b/>
          <w:sz w:val="32"/>
          <w:szCs w:val="32"/>
        </w:rPr>
        <w:t>caterpillars curling)</w:t>
      </w:r>
    </w:p>
    <w:p w:rsidR="007C305D" w:rsidRPr="00A97270" w:rsidRDefault="007C305D" w:rsidP="007C305D">
      <w:pPr>
        <w:rPr>
          <w:rFonts w:ascii="Sassoon Primary Rg" w:hAnsi="Sassoon Primary Rg"/>
          <w:b/>
          <w:sz w:val="32"/>
          <w:szCs w:val="32"/>
        </w:rPr>
      </w:pPr>
      <w:proofErr w:type="gramStart"/>
      <w:r w:rsidRPr="00A97270">
        <w:rPr>
          <w:rFonts w:ascii="Sassoon Primary Rg" w:hAnsi="Sassoon Primary Rg"/>
          <w:b/>
          <w:sz w:val="32"/>
          <w:szCs w:val="32"/>
        </w:rPr>
        <w:t>g  (</w:t>
      </w:r>
      <w:proofErr w:type="gramEnd"/>
      <w:r w:rsidRPr="00A97270">
        <w:rPr>
          <w:rFonts w:ascii="Sassoon Primary Rg" w:hAnsi="Sassoon Primary Rg"/>
          <w:b/>
          <w:sz w:val="32"/>
          <w:szCs w:val="32"/>
        </w:rPr>
        <w:t xml:space="preserve">goats are giggling) </w:t>
      </w:r>
    </w:p>
    <w:p w:rsidR="007C305D" w:rsidRPr="00BD273A" w:rsidRDefault="007C305D" w:rsidP="007C305D">
      <w:pPr>
        <w:rPr>
          <w:rFonts w:ascii="Sassoon Primary Rg" w:hAnsi="Sassoon Primary Rg"/>
          <w:b/>
          <w:sz w:val="32"/>
          <w:szCs w:val="32"/>
        </w:rPr>
      </w:pPr>
      <w:proofErr w:type="gramStart"/>
      <w:r w:rsidRPr="00A97270">
        <w:rPr>
          <w:rFonts w:ascii="Sassoon Primary Rg" w:hAnsi="Sassoon Primary Rg"/>
          <w:b/>
          <w:sz w:val="32"/>
          <w:szCs w:val="32"/>
        </w:rPr>
        <w:t>h</w:t>
      </w:r>
      <w:r w:rsidRPr="00BD273A">
        <w:rPr>
          <w:rFonts w:ascii="Sassoon Primary Rg" w:hAnsi="Sassoon Primary Rg"/>
          <w:b/>
          <w:sz w:val="32"/>
          <w:szCs w:val="32"/>
        </w:rPr>
        <w:t xml:space="preserve">  (</w:t>
      </w:r>
      <w:proofErr w:type="gramEnd"/>
      <w:r w:rsidRPr="00BD273A">
        <w:rPr>
          <w:rFonts w:ascii="Sassoon Primary Rg" w:hAnsi="Sassoon Primary Rg"/>
          <w:b/>
          <w:sz w:val="32"/>
          <w:szCs w:val="32"/>
        </w:rPr>
        <w:t xml:space="preserve">horses are hot) </w:t>
      </w:r>
      <w:bookmarkStart w:id="0" w:name="_GoBack"/>
      <w:bookmarkEnd w:id="0"/>
    </w:p>
    <w:p w:rsidR="007C305D" w:rsidRPr="00A97270" w:rsidRDefault="007C305D" w:rsidP="007C305D">
      <w:pPr>
        <w:rPr>
          <w:rFonts w:ascii="Sassoon Primary Rg" w:hAnsi="Sassoon Primary Rg"/>
          <w:b/>
          <w:sz w:val="28"/>
          <w:szCs w:val="28"/>
        </w:rPr>
      </w:pPr>
      <w:r w:rsidRPr="00A97270">
        <w:rPr>
          <w:rFonts w:ascii="Sassoon Primary Rg" w:hAnsi="Sassoon Primary Rg"/>
          <w:b/>
          <w:sz w:val="28"/>
          <w:szCs w:val="28"/>
        </w:rPr>
        <w:t xml:space="preserve">We will learn to put the sounds together to make words e.g. </w:t>
      </w:r>
    </w:p>
    <w:p w:rsidR="007C305D" w:rsidRPr="00A97270" w:rsidRDefault="007C305D" w:rsidP="007C305D">
      <w:pPr>
        <w:rPr>
          <w:rFonts w:ascii="Sassoon Primary Rg" w:hAnsi="Sassoon Primary Rg"/>
          <w:b/>
          <w:sz w:val="28"/>
          <w:szCs w:val="28"/>
        </w:rPr>
      </w:pPr>
      <w:proofErr w:type="gramStart"/>
      <w:r w:rsidRPr="00A97270">
        <w:rPr>
          <w:rFonts w:ascii="Sassoon Primary Rg" w:hAnsi="Sassoon Primary Rg"/>
          <w:b/>
          <w:sz w:val="28"/>
          <w:szCs w:val="28"/>
        </w:rPr>
        <w:t>bag</w:t>
      </w:r>
      <w:proofErr w:type="gramEnd"/>
      <w:r w:rsidRPr="00A97270">
        <w:rPr>
          <w:rFonts w:ascii="Sassoon Primary Rg" w:hAnsi="Sassoon Primary Rg"/>
          <w:b/>
          <w:sz w:val="28"/>
          <w:szCs w:val="28"/>
        </w:rPr>
        <w:t>, can, gap, cap, cot, bat, hit, hop, ham, pig and tap.</w:t>
      </w:r>
    </w:p>
    <w:p w:rsidR="007C305D" w:rsidRPr="00A97270" w:rsidRDefault="007C305D" w:rsidP="007C305D">
      <w:pPr>
        <w:rPr>
          <w:rFonts w:ascii="Sassoon Primary Rg" w:hAnsi="Sassoon Primary Rg"/>
          <w:b/>
          <w:sz w:val="28"/>
          <w:szCs w:val="28"/>
        </w:rPr>
      </w:pPr>
      <w:r w:rsidRPr="00A97270">
        <w:rPr>
          <w:rFonts w:ascii="Sassoon Primary Rg" w:hAnsi="Sassoon Primary Rg"/>
          <w:b/>
          <w:sz w:val="28"/>
          <w:szCs w:val="28"/>
        </w:rPr>
        <w:t>We will also recap the sight words I, is, a, the.</w:t>
      </w:r>
    </w:p>
    <w:p w:rsidR="00BC249F" w:rsidRPr="00A97270" w:rsidRDefault="00256C6D" w:rsidP="007C305D">
      <w:pPr>
        <w:rPr>
          <w:rFonts w:ascii="Sassoon Primary Rg" w:hAnsi="Sassoon Primary Rg"/>
          <w:b/>
          <w:sz w:val="24"/>
          <w:szCs w:val="24"/>
        </w:rPr>
      </w:pPr>
      <w:r w:rsidRPr="00A97270">
        <w:rPr>
          <w:b/>
          <w:noProof/>
          <w:lang w:eastAsia="en-GB"/>
        </w:rPr>
        <w:t xml:space="preserve">                                                                      </w:t>
      </w:r>
    </w:p>
    <w:p w:rsidR="002D3534" w:rsidRPr="00A97270" w:rsidRDefault="002D3534" w:rsidP="002D3534">
      <w:pPr>
        <w:pStyle w:val="NoSpacing"/>
        <w:rPr>
          <w:rFonts w:ascii="Sassoon Primary Rg" w:hAnsi="Sassoon Primary Rg"/>
          <w:b/>
          <w:sz w:val="28"/>
          <w:szCs w:val="28"/>
          <w:u w:val="single"/>
        </w:rPr>
      </w:pPr>
      <w:r w:rsidRPr="00A97270">
        <w:rPr>
          <w:rFonts w:ascii="Sassoon Primary Rg" w:hAnsi="Sassoon Primary Rg"/>
          <w:b/>
          <w:sz w:val="28"/>
          <w:szCs w:val="28"/>
          <w:u w:val="single"/>
        </w:rPr>
        <w:t>Class Fund</w:t>
      </w:r>
    </w:p>
    <w:p w:rsidR="004C12A7" w:rsidRPr="00A97270" w:rsidRDefault="004C12A7" w:rsidP="002D3534">
      <w:pPr>
        <w:pStyle w:val="NoSpacing"/>
        <w:rPr>
          <w:rFonts w:ascii="Sassoon Primary Rg" w:hAnsi="Sassoon Primary Rg"/>
          <w:b/>
          <w:sz w:val="28"/>
          <w:szCs w:val="28"/>
          <w:u w:val="single"/>
        </w:rPr>
      </w:pPr>
    </w:p>
    <w:p w:rsidR="002D3534" w:rsidRPr="00A97270" w:rsidRDefault="007C305D" w:rsidP="002D3534">
      <w:pPr>
        <w:pStyle w:val="NoSpacing"/>
        <w:rPr>
          <w:rFonts w:ascii="Sassoon Primary Rg" w:hAnsi="Sassoon Primary Rg"/>
          <w:b/>
          <w:sz w:val="28"/>
          <w:szCs w:val="28"/>
        </w:rPr>
      </w:pPr>
      <w:r w:rsidRPr="00A97270">
        <w:rPr>
          <w:rFonts w:ascii="Sassoon Primary Rg" w:hAnsi="Sassoon Primary Rg"/>
          <w:b/>
          <w:sz w:val="28"/>
          <w:szCs w:val="28"/>
        </w:rPr>
        <w:t>Thank you to all parents who have returned the class funds.  As a reminder, w</w:t>
      </w:r>
      <w:r w:rsidR="002D3534" w:rsidRPr="00A97270">
        <w:rPr>
          <w:rFonts w:ascii="Sassoon Primary Rg" w:hAnsi="Sassoon Primary Rg"/>
          <w:b/>
          <w:sz w:val="28"/>
          <w:szCs w:val="28"/>
        </w:rPr>
        <w:t xml:space="preserve">e are asking parents to make a voluntary contribution of £2 for the </w:t>
      </w:r>
      <w:proofErr w:type="gramStart"/>
      <w:r w:rsidR="002D3534" w:rsidRPr="00A97270">
        <w:rPr>
          <w:rFonts w:ascii="Sassoon Primary Rg" w:hAnsi="Sassoon Primary Rg"/>
          <w:b/>
          <w:sz w:val="28"/>
          <w:szCs w:val="28"/>
        </w:rPr>
        <w:t>Autumn</w:t>
      </w:r>
      <w:proofErr w:type="gramEnd"/>
      <w:r w:rsidR="002D3534" w:rsidRPr="00A97270">
        <w:rPr>
          <w:rFonts w:ascii="Sassoon Primary Rg" w:hAnsi="Sassoon Primary Rg"/>
          <w:b/>
          <w:sz w:val="28"/>
          <w:szCs w:val="28"/>
        </w:rPr>
        <w:t xml:space="preserve"> term to our class funds. This is used to buy ingredients for play dough and cooking, and oth</w:t>
      </w:r>
      <w:r w:rsidRPr="00A97270">
        <w:rPr>
          <w:rFonts w:ascii="Sassoon Primary Rg" w:hAnsi="Sassoon Primary Rg"/>
          <w:b/>
          <w:sz w:val="28"/>
          <w:szCs w:val="28"/>
        </w:rPr>
        <w:t>er consumable resources.</w:t>
      </w:r>
      <w:r w:rsidR="00EE74EC" w:rsidRPr="00A97270">
        <w:rPr>
          <w:rFonts w:ascii="Sassoon Primary Rg" w:hAnsi="Sassoon Primary Rg"/>
          <w:b/>
          <w:sz w:val="28"/>
          <w:szCs w:val="28"/>
        </w:rPr>
        <w:t xml:space="preserve"> Please place the money in the attached envelope.</w:t>
      </w:r>
    </w:p>
    <w:p w:rsidR="002D3534" w:rsidRPr="00A97270" w:rsidRDefault="002D3534" w:rsidP="002D3534">
      <w:pPr>
        <w:pStyle w:val="NoSpacing"/>
        <w:rPr>
          <w:rFonts w:ascii="Sassoon Primary Rg" w:hAnsi="Sassoon Primary Rg"/>
          <w:b/>
          <w:sz w:val="28"/>
          <w:szCs w:val="28"/>
        </w:rPr>
      </w:pPr>
    </w:p>
    <w:p w:rsidR="002D3534" w:rsidRPr="00A97270" w:rsidRDefault="007C305D" w:rsidP="007C305D">
      <w:pPr>
        <w:rPr>
          <w:rFonts w:ascii="Sassoon Primary Rg" w:hAnsi="Sassoon Primary Rg"/>
          <w:b/>
          <w:sz w:val="28"/>
          <w:szCs w:val="28"/>
          <w:u w:val="single"/>
        </w:rPr>
      </w:pPr>
      <w:r w:rsidRPr="00A97270">
        <w:rPr>
          <w:rFonts w:ascii="Sassoon Primary Rg" w:hAnsi="Sassoon Primary Rg"/>
          <w:b/>
          <w:sz w:val="28"/>
          <w:szCs w:val="28"/>
          <w:u w:val="single"/>
        </w:rPr>
        <w:t xml:space="preserve">Parent and carer open evenings </w:t>
      </w:r>
    </w:p>
    <w:p w:rsidR="007C305D" w:rsidRPr="00A97270" w:rsidRDefault="007C305D" w:rsidP="007C305D">
      <w:pPr>
        <w:rPr>
          <w:rFonts w:ascii="Sassoon Primary Rg" w:hAnsi="Sassoon Primary Rg"/>
          <w:b/>
          <w:sz w:val="28"/>
          <w:szCs w:val="28"/>
        </w:rPr>
      </w:pPr>
      <w:r w:rsidRPr="00A97270">
        <w:rPr>
          <w:rFonts w:ascii="Sassoon Primary Rg" w:hAnsi="Sassoon Primary Rg"/>
          <w:b/>
          <w:sz w:val="28"/>
          <w:szCs w:val="28"/>
        </w:rPr>
        <w:t>Please make sure</w:t>
      </w:r>
      <w:r w:rsidR="00B3329C" w:rsidRPr="00A97270">
        <w:rPr>
          <w:rFonts w:ascii="Sassoon Primary Rg" w:hAnsi="Sassoon Primary Rg"/>
          <w:b/>
          <w:sz w:val="28"/>
          <w:szCs w:val="28"/>
        </w:rPr>
        <w:t xml:space="preserve"> that </w:t>
      </w:r>
      <w:r w:rsidR="004C12A7" w:rsidRPr="00A97270">
        <w:rPr>
          <w:rFonts w:ascii="Sassoon Primary Rg" w:hAnsi="Sassoon Primary Rg"/>
          <w:b/>
          <w:sz w:val="28"/>
          <w:szCs w:val="28"/>
        </w:rPr>
        <w:t>you have signed up for a time slot to meet with your child’s class teacher on Tuesday 16</w:t>
      </w:r>
      <w:r w:rsidR="004C12A7" w:rsidRPr="00A97270">
        <w:rPr>
          <w:rFonts w:ascii="Sassoon Primary Rg" w:hAnsi="Sassoon Primary Rg"/>
          <w:b/>
          <w:sz w:val="28"/>
          <w:szCs w:val="28"/>
          <w:vertAlign w:val="superscript"/>
        </w:rPr>
        <w:t>th</w:t>
      </w:r>
      <w:r w:rsidR="00EE74EC" w:rsidRPr="00A97270">
        <w:rPr>
          <w:rFonts w:ascii="Sassoon Primary Rg" w:hAnsi="Sassoon Primary Rg"/>
          <w:b/>
          <w:sz w:val="28"/>
          <w:szCs w:val="28"/>
        </w:rPr>
        <w:t xml:space="preserve"> October or Thursday 18</w:t>
      </w:r>
      <w:r w:rsidR="00EE74EC" w:rsidRPr="00A97270">
        <w:rPr>
          <w:rFonts w:ascii="Sassoon Primary Rg" w:hAnsi="Sassoon Primary Rg"/>
          <w:b/>
          <w:sz w:val="28"/>
          <w:szCs w:val="28"/>
          <w:vertAlign w:val="superscript"/>
        </w:rPr>
        <w:t>th</w:t>
      </w:r>
      <w:r w:rsidR="00EE74EC" w:rsidRPr="00A97270">
        <w:rPr>
          <w:rFonts w:ascii="Sassoon Primary Rg" w:hAnsi="Sassoon Primary Rg"/>
          <w:b/>
          <w:sz w:val="28"/>
          <w:szCs w:val="28"/>
        </w:rPr>
        <w:t xml:space="preserve"> October.</w:t>
      </w:r>
    </w:p>
    <w:p w:rsidR="00BC249F" w:rsidRPr="00A97270" w:rsidRDefault="00BC249F" w:rsidP="00BC249F">
      <w:pPr>
        <w:pStyle w:val="NoSpacing"/>
        <w:rPr>
          <w:rFonts w:ascii="Sassoon Primary Rg" w:hAnsi="Sassoon Primary Rg"/>
          <w:b/>
          <w:sz w:val="28"/>
          <w:szCs w:val="28"/>
        </w:rPr>
      </w:pPr>
      <w:r w:rsidRPr="00A97270">
        <w:rPr>
          <w:rFonts w:ascii="Sassoon Primary Rg" w:hAnsi="Sassoon Primary Rg"/>
          <w:b/>
          <w:sz w:val="28"/>
          <w:szCs w:val="28"/>
        </w:rPr>
        <w:t xml:space="preserve">Many thanks, </w:t>
      </w:r>
    </w:p>
    <w:p w:rsidR="00BC249F" w:rsidRPr="00A97270" w:rsidRDefault="00BC249F" w:rsidP="00BC249F">
      <w:pPr>
        <w:pStyle w:val="NoSpacing"/>
        <w:rPr>
          <w:rFonts w:ascii="Sassoon Primary Rg" w:hAnsi="Sassoon Primary Rg"/>
          <w:b/>
          <w:sz w:val="28"/>
          <w:szCs w:val="28"/>
        </w:rPr>
      </w:pPr>
      <w:r w:rsidRPr="00A97270">
        <w:rPr>
          <w:rFonts w:ascii="Sassoon Primary Rg" w:hAnsi="Sassoon Primary Rg"/>
          <w:b/>
          <w:sz w:val="28"/>
          <w:szCs w:val="28"/>
        </w:rPr>
        <w:t>The Reception Team.</w:t>
      </w:r>
    </w:p>
    <w:p w:rsidR="00BC249F" w:rsidRPr="00A97270" w:rsidRDefault="00BC249F" w:rsidP="00BC249F">
      <w:pPr>
        <w:rPr>
          <w:rFonts w:ascii="Sassoon Primary Rg" w:hAnsi="Sassoon Primary Rg"/>
          <w:b/>
          <w:sz w:val="20"/>
          <w:szCs w:val="20"/>
          <w:u w:val="single"/>
        </w:rPr>
      </w:pPr>
    </w:p>
    <w:p w:rsidR="00BE3EDA" w:rsidRPr="00BC249F" w:rsidRDefault="00BE3EDA" w:rsidP="00AF7322">
      <w:pPr>
        <w:rPr>
          <w:rFonts w:ascii="Sassoon Primary Rg" w:hAnsi="Sassoon Primary Rg"/>
          <w:sz w:val="20"/>
          <w:szCs w:val="20"/>
        </w:rPr>
      </w:pPr>
    </w:p>
    <w:p w:rsidR="0083369D" w:rsidRPr="00BC249F" w:rsidRDefault="0083369D" w:rsidP="0083369D">
      <w:pPr>
        <w:spacing w:after="0" w:line="240" w:lineRule="auto"/>
        <w:rPr>
          <w:rFonts w:ascii="Sassoon Primary Rg" w:hAnsi="Sassoon Primary Rg"/>
          <w:sz w:val="20"/>
          <w:szCs w:val="20"/>
        </w:rPr>
      </w:pPr>
    </w:p>
    <w:sectPr w:rsidR="0083369D" w:rsidRPr="00BC249F" w:rsidSect="0031778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4EC" w:rsidRDefault="00EE74EC" w:rsidP="0083369D">
      <w:pPr>
        <w:spacing w:after="0" w:line="240" w:lineRule="auto"/>
      </w:pPr>
      <w:r>
        <w:separator/>
      </w:r>
    </w:p>
  </w:endnote>
  <w:endnote w:type="continuationSeparator" w:id="0">
    <w:p w:rsidR="00EE74EC" w:rsidRDefault="00EE74EC" w:rsidP="0083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4EC" w:rsidRPr="000D4B71" w:rsidRDefault="00EE74EC" w:rsidP="003B3346">
    <w:pPr>
      <w:spacing w:line="240" w:lineRule="auto"/>
      <w:rPr>
        <w:rFonts w:ascii="Sassoon Primary Rg" w:hAnsi="Sassoon Primary Rg"/>
        <w:sz w:val="24"/>
        <w:szCs w:val="24"/>
      </w:rPr>
    </w:pPr>
    <w:r>
      <w:rPr>
        <w:rFonts w:ascii="Sassoon Primary Rg" w:hAnsi="Sassoon Primary Rg"/>
        <w:sz w:val="20"/>
        <w:szCs w:val="20"/>
      </w:rPr>
      <w:t>11-10-2018</w:t>
    </w:r>
    <w:r w:rsidRPr="000D4B71">
      <w:rPr>
        <w:rFonts w:ascii="Sassoon Primary Rg" w:hAnsi="Sassoon Primary Rg"/>
        <w:sz w:val="24"/>
        <w:szCs w:val="24"/>
      </w:rPr>
      <w:t xml:space="preserve">                            Look out for this weekly newsletter!</w:t>
    </w:r>
  </w:p>
  <w:p w:rsidR="00EE74EC" w:rsidRDefault="00EE7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4EC" w:rsidRDefault="00EE74EC" w:rsidP="0083369D">
      <w:pPr>
        <w:spacing w:after="0" w:line="240" w:lineRule="auto"/>
      </w:pPr>
      <w:r>
        <w:separator/>
      </w:r>
    </w:p>
  </w:footnote>
  <w:footnote w:type="continuationSeparator" w:id="0">
    <w:p w:rsidR="00EE74EC" w:rsidRDefault="00EE74EC" w:rsidP="0083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4EC" w:rsidRDefault="00EE74EC" w:rsidP="00DF4CAD">
    <w:pPr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20FF9D82" wp14:editId="094A48A4">
          <wp:extent cx="581025" cy="822765"/>
          <wp:effectExtent l="0" t="0" r="0" b="0"/>
          <wp:docPr id="4" name="Picture 4" descr="Macintosh HD:Users:Marketingco:2. Client folders:2. Clients:1. Active:Torridon Primary School:Artwork files supplied:Torridon Primary Logo Artwork:JPEG:TorridonTreeLogo_Mono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rketingco:2. Client folders:2. Clients:1. Active:Torridon Primary School:Artwork files supplied:Torridon Primary Logo Artwork:JPEG:TorridonTreeLogo_Mono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67" cy="870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74EC" w:rsidRPr="00DF4CAD" w:rsidRDefault="00EE74EC" w:rsidP="00DF4CAD">
    <w:pPr>
      <w:jc w:val="center"/>
      <w:rPr>
        <w:noProof/>
        <w:lang w:eastAsia="en-GB"/>
      </w:rPr>
    </w:pPr>
    <w:r w:rsidRPr="000D4B71">
      <w:rPr>
        <w:rFonts w:ascii="Sassoon Primary Rg" w:hAnsi="Sassoon Primary Rg"/>
        <w:b/>
        <w:sz w:val="48"/>
        <w:szCs w:val="48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 xml:space="preserve">Reception Home Learning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22"/>
    <w:rsid w:val="000D4B71"/>
    <w:rsid w:val="001764F1"/>
    <w:rsid w:val="0019563A"/>
    <w:rsid w:val="00256C6D"/>
    <w:rsid w:val="0028152D"/>
    <w:rsid w:val="002D3534"/>
    <w:rsid w:val="002E65A6"/>
    <w:rsid w:val="003141D5"/>
    <w:rsid w:val="00317783"/>
    <w:rsid w:val="00361993"/>
    <w:rsid w:val="00363201"/>
    <w:rsid w:val="00391060"/>
    <w:rsid w:val="003B3346"/>
    <w:rsid w:val="003E61AA"/>
    <w:rsid w:val="004C12A7"/>
    <w:rsid w:val="00505568"/>
    <w:rsid w:val="005C1AE9"/>
    <w:rsid w:val="00610307"/>
    <w:rsid w:val="006570A5"/>
    <w:rsid w:val="006B48F6"/>
    <w:rsid w:val="007C305D"/>
    <w:rsid w:val="0083369D"/>
    <w:rsid w:val="009476E2"/>
    <w:rsid w:val="00A97270"/>
    <w:rsid w:val="00AF7322"/>
    <w:rsid w:val="00B3329C"/>
    <w:rsid w:val="00BC249F"/>
    <w:rsid w:val="00BD273A"/>
    <w:rsid w:val="00BE3EDA"/>
    <w:rsid w:val="00DD3A3A"/>
    <w:rsid w:val="00DF38D3"/>
    <w:rsid w:val="00DF4CAD"/>
    <w:rsid w:val="00E10D6A"/>
    <w:rsid w:val="00EE74EC"/>
    <w:rsid w:val="00EF7022"/>
    <w:rsid w:val="00F22806"/>
    <w:rsid w:val="00F9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2C50C7"/>
  <w15:docId w15:val="{A41D50DB-A397-4341-83D7-86FCCB17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9D"/>
  </w:style>
  <w:style w:type="paragraph" w:styleId="Footer">
    <w:name w:val="footer"/>
    <w:basedOn w:val="Normal"/>
    <w:link w:val="FooterChar"/>
    <w:uiPriority w:val="99"/>
    <w:unhideWhenUsed/>
    <w:rsid w:val="00833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9D"/>
  </w:style>
  <w:style w:type="paragraph" w:styleId="NoSpacing">
    <w:name w:val="No Spacing"/>
    <w:uiPriority w:val="1"/>
    <w:qFormat/>
    <w:rsid w:val="002E65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48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27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7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imgres?safe=active&amp;rlz=1T4ADFA_enGB421GB423&amp;biw=1138&amp;bih=510&amp;tbm=isch&amp;tbnid=ABq8-AiHen3PGM:&amp;imgrefurl=http://blogs.psychcentral.com/bounce-back/2011/12/resiliency-bouncing-back-from-adversity/&amp;docid=KFzfSYziRuk8HM&amp;imgurl=http://blogs.psychcentral.com/bounce-back/files/2011/12/Bouncing-ball-jpg.jpg&amp;w=4032&amp;h=3769&amp;ei=meJaUpnGEYbR0QXOkYCgAQ&amp;zoom=1&amp;iact=rc&amp;page=6&amp;tbnh=185&amp;tbnw=150&amp;start=59&amp;ndsp=15&amp;ved=1t:429,r:68,s:0&amp;tx=107.666748046875&amp;ty=51.16668701171875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gif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BA4BCE64</Template>
  <TotalTime>10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Hallam</dc:creator>
  <cp:lastModifiedBy>Emma Aduaka</cp:lastModifiedBy>
  <cp:revision>3</cp:revision>
  <cp:lastPrinted>2018-10-10T09:57:00Z</cp:lastPrinted>
  <dcterms:created xsi:type="dcterms:W3CDTF">2018-10-10T09:50:00Z</dcterms:created>
  <dcterms:modified xsi:type="dcterms:W3CDTF">2018-10-10T10:03:00Z</dcterms:modified>
</cp:coreProperties>
</file>